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F3FBC">
        <w:rPr>
          <w:rFonts w:asciiTheme="minorHAnsi" w:hAnsiTheme="minorHAnsi" w:cstheme="minorHAnsi"/>
          <w:b/>
          <w:bCs/>
          <w:sz w:val="20"/>
          <w:szCs w:val="20"/>
        </w:rPr>
        <w:t xml:space="preserve">NAVODNJAVANJE IZ </w:t>
      </w:r>
      <w:r w:rsidRPr="00AF3FBC">
        <w:rPr>
          <w:rFonts w:asciiTheme="minorHAnsi" w:hAnsiTheme="minorHAnsi" w:cstheme="minorHAnsi"/>
          <w:b/>
          <w:bCs/>
          <w:sz w:val="20"/>
          <w:szCs w:val="20"/>
          <w:lang w:val="en-US"/>
        </w:rPr>
        <w:t>VA</w:t>
      </w:r>
      <w:r w:rsidRPr="00AF3FBC">
        <w:rPr>
          <w:rFonts w:asciiTheme="minorHAnsi" w:hAnsiTheme="minorHAnsi" w:cstheme="minorHAnsi"/>
          <w:b/>
          <w:bCs/>
          <w:sz w:val="20"/>
          <w:szCs w:val="20"/>
        </w:rPr>
        <w:t>ZDUHA (POD PRITISKOM)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Savremene tehnike navodnjavanja koriste se raspodelom vode „iz vazduha“, što se bitno razlikuje od površinskih ili podzemnih načina navodnjavanja. 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 Prilikom navodnjavanja iz vazduha, voda se uzima na izvorištu pumpama i stavlja pod          pritisak te se kroz sisteme zatvorenih  cevovoda dovodi i raspodjeljuje po parceli.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Svi sistemi navodnjavanja pod pritiskom sastoje se od sledećih elemenata: </w:t>
      </w:r>
    </w:p>
    <w:p w:rsidR="00AF3FBC" w:rsidRPr="00AF3FBC" w:rsidRDefault="00AF3FBC" w:rsidP="00AF3FBC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Pumpe </w:t>
      </w:r>
    </w:p>
    <w:p w:rsidR="00AF3FBC" w:rsidRPr="00AF3FBC" w:rsidRDefault="00AF3FBC" w:rsidP="00AF3FBC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Agregata (koji su na izvorištu vode), </w:t>
      </w:r>
    </w:p>
    <w:p w:rsidR="00AF3FBC" w:rsidRPr="00AF3FBC" w:rsidRDefault="00AF3FBC" w:rsidP="00AF3FBC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Usisnog i pod pritiskom cevovoda (dovode vodu od izvorišta do mesta korišćenja),</w:t>
      </w:r>
    </w:p>
    <w:p w:rsidR="00AF3FBC" w:rsidRPr="00AF3FBC" w:rsidRDefault="00AF3FBC" w:rsidP="00AF3FBC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Razvodnog cevovoda (razvode vodu po parceli)</w:t>
      </w:r>
    </w:p>
    <w:p w:rsidR="00AF3FBC" w:rsidRPr="00AF3FBC" w:rsidRDefault="00AF3FBC" w:rsidP="00AF3FBC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Hidrauličkih sistema za raspodelu vode po površini terena (rasprskivači i kapaljke).</w:t>
      </w:r>
    </w:p>
    <w:p w:rsidR="00AF3FBC" w:rsidRPr="00AF3FBC" w:rsidRDefault="00AF3FBC" w:rsidP="00AF3FB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Svi sistemi navodnjavanja pod pritiskom su relativno novijeg datuma te su se razvijali paralelno s razvojem modernih tehnologija iz proizvodnje opreme, a posebno pumpi, lakih cevovoda od aluminijuma i plastike te raznolikih vrsta rasprskivača i kapaljki. </w:t>
      </w:r>
    </w:p>
    <w:p w:rsidR="00AF3FBC" w:rsidRPr="00AF3FBC" w:rsidRDefault="00AF3FBC" w:rsidP="00AF3FBC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Većina njih je automatizovana te ne zahteva upotrebu ljudske radne snage osim u nadzoru, programiranju i kontroli rada.</w:t>
      </w:r>
    </w:p>
    <w:p w:rsidR="00AF3FBC" w:rsidRPr="00AF3FBC" w:rsidRDefault="00AF3FBC" w:rsidP="00AF3FBC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Postoje različiti načini i tehnike navodnjavanja iz vazduha, ali najzastupljenije su sledeće: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- navodnjavanje veštačkom kišom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- lokalno navodnjavanje (kap po kap i mini rasprskivači);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F3FBC">
        <w:rPr>
          <w:rFonts w:asciiTheme="minorHAnsi" w:hAnsiTheme="minorHAnsi" w:cstheme="minorHAnsi"/>
          <w:b/>
          <w:bCs/>
          <w:sz w:val="20"/>
          <w:szCs w:val="20"/>
        </w:rPr>
        <w:t>Navodnjavanje veštačkom kišom</w:t>
      </w: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3FBC" w:rsidRPr="00AF3FBC" w:rsidRDefault="00AF3FBC" w:rsidP="00AF3FBC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Navodnjavanje veštačkom kišom je takav način dodavanja vode nekoj kulturi da se ona raspodeljuje po površini terena u obliku kišnih kapljica, oponašanjem prirodne kiše.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  Voda se zahva</w:t>
      </w:r>
      <w:r w:rsidRPr="00AF3FBC">
        <w:rPr>
          <w:rFonts w:asciiTheme="minorHAnsi" w:hAnsiTheme="minorHAnsi" w:cstheme="minorHAnsi"/>
          <w:sz w:val="20"/>
          <w:szCs w:val="20"/>
          <w:lang w:val="en-US"/>
        </w:rPr>
        <w:t>t</w:t>
      </w:r>
      <w:r w:rsidRPr="00AF3FBC">
        <w:rPr>
          <w:rFonts w:asciiTheme="minorHAnsi" w:hAnsiTheme="minorHAnsi" w:cstheme="minorHAnsi"/>
          <w:sz w:val="20"/>
          <w:szCs w:val="20"/>
        </w:rPr>
        <w:t>a na izvorištu pumpama i pod pritiskom (do 7 i više bara) se kroz sistem cevovoda dovodi do proizvodnih poljoprivrednih površina gde se pomoću rasprskivača raspodjeljuje u kapljicama po navodnjavanoj površini.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Danas zauzima velike površine u poljoprivrednoj proizvodnji i po zastupljenosti je odmah iza sistema površinskog navodnjavanja. </w:t>
      </w:r>
    </w:p>
    <w:p w:rsidR="00AF3FBC" w:rsidRPr="00AF3FBC" w:rsidRDefault="00AF3FBC" w:rsidP="00AF3FBC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Ima tendenciju brzog širenja te će uskoro biti najrasprostranjeniji način navodnjavanja. </w:t>
      </w:r>
    </w:p>
    <w:p w:rsidR="00AF3FBC" w:rsidRPr="00AF3FBC" w:rsidRDefault="00AF3FBC" w:rsidP="00AF3FBC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Širi se na novim površinama, ali sve više zamjenjuje površinske i klasične načine navodnjavanja pri modernizaciji tehnologije sistema i povećava udeo u strukturi navodnjavanih površina.</w:t>
      </w:r>
    </w:p>
    <w:p w:rsidR="00AF3FBC" w:rsidRPr="00AF3FBC" w:rsidRDefault="00AF3FBC" w:rsidP="00AF3FBC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Ovaj je način navodnjavanja vrlo povoljan za kulturnu biljku i njeno stanište jer se navodnjavanje približava prirodnim prilikama tj. padavinama</w:t>
      </w:r>
    </w:p>
    <w:p w:rsidR="00AF3FBC" w:rsidRPr="00AF3FBC" w:rsidRDefault="00AF3FBC" w:rsidP="00AF3FBC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Sve vrste kultura se mogu navodnjavati veštačkom kišom od ratarskih, krmnih, voćarskih, povrtarskih te vinograda i kultura u staklenicima i plastenicima. </w:t>
      </w:r>
    </w:p>
    <w:p w:rsidR="00AF3FBC" w:rsidRPr="00AF3FBC" w:rsidRDefault="00AF3FBC" w:rsidP="00AF3FBC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Može se primeniti na ravnim i nagnutim terenima u različitim topografskim uslovima.</w:t>
      </w:r>
    </w:p>
    <w:p w:rsidR="00AF3FBC" w:rsidRPr="00AF3FBC" w:rsidRDefault="00AF3FBC" w:rsidP="00AF3FBC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 Ne zahteva posebnu pripremu terena, racionalno je korišćenje vode koja se može tačno dozirati u norme i obroke</w:t>
      </w:r>
    </w:p>
    <w:p w:rsidR="00AF3FBC" w:rsidRPr="00AF3FBC" w:rsidRDefault="00AF3FBC" w:rsidP="00AF3FBC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Navodnjavanja prema uzgajanoj kulturi, a zemljište je manje izloženo pogoršanju fizičkih svojstava.</w:t>
      </w: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F3FBC">
        <w:rPr>
          <w:rFonts w:asciiTheme="minorHAnsi" w:hAnsiTheme="minorHAnsi" w:cstheme="minorHAnsi"/>
          <w:b/>
          <w:bCs/>
          <w:sz w:val="20"/>
          <w:szCs w:val="20"/>
        </w:rPr>
        <w:t>Nedostaci navodnjavanja veštačkom kišom</w:t>
      </w: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3FBC" w:rsidRPr="00AF3FBC" w:rsidRDefault="00AF3FBC" w:rsidP="00AF3FBC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Cene uređaja i savremene opreme su vrlo visoke, </w:t>
      </w:r>
    </w:p>
    <w:p w:rsidR="00AF3FBC" w:rsidRPr="00AF3FBC" w:rsidRDefault="00AF3FBC" w:rsidP="00AF3FBC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Pogonski troškovi (gorivo, električna energija) su takoe visoki, </w:t>
      </w:r>
    </w:p>
    <w:p w:rsidR="00AF3FBC" w:rsidRPr="00AF3FBC" w:rsidRDefault="00AF3FBC" w:rsidP="00AF3FBC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Neravnomerna je raspodela vode pri jakom vetru, </w:t>
      </w:r>
    </w:p>
    <w:p w:rsidR="00AF3FBC" w:rsidRPr="00AF3FBC" w:rsidRDefault="00AF3FBC" w:rsidP="00AF3FBC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Javljaju se gubici vode isparavanjem,</w:t>
      </w:r>
    </w:p>
    <w:p w:rsidR="00AF3FBC" w:rsidRPr="00AF3FBC" w:rsidRDefault="00AF3FBC" w:rsidP="00AF3FBC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Intenzivnija pojava biljnih bolesti.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F3FBC">
        <w:rPr>
          <w:rFonts w:asciiTheme="minorHAnsi" w:hAnsiTheme="minorHAnsi" w:cstheme="minorHAnsi"/>
          <w:b/>
          <w:bCs/>
          <w:sz w:val="20"/>
          <w:szCs w:val="20"/>
        </w:rPr>
        <w:t>Sistemi za navodnjavanje veštačkom kišom</w:t>
      </w: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3FBC" w:rsidRPr="00AF3FBC" w:rsidRDefault="00AF3FBC" w:rsidP="00AF3FBC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lastRenderedPageBreak/>
        <w:t>Prema načinu izgradnje i korištenja elemenata te organizacije rada, sistemi za navodnjavanje veštačkom kišom mogu biti:</w:t>
      </w:r>
    </w:p>
    <w:p w:rsidR="00AF3FBC" w:rsidRPr="00AF3FBC" w:rsidRDefault="00AF3FBC" w:rsidP="00AF3FBC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- nepokretni ili stabilni;</w:t>
      </w:r>
    </w:p>
    <w:p w:rsidR="00AF3FBC" w:rsidRPr="00AF3FBC" w:rsidRDefault="00AF3FBC" w:rsidP="00AF3FBC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- polupokretni ili polustabilni;</w:t>
      </w:r>
    </w:p>
    <w:p w:rsidR="00AF3FBC" w:rsidRPr="00AF3FBC" w:rsidRDefault="00AF3FBC" w:rsidP="00AF3FBC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- pokretni ili prijenosivi;</w:t>
      </w:r>
    </w:p>
    <w:p w:rsidR="00AF3FBC" w:rsidRPr="00AF3FBC" w:rsidRDefault="00AF3FBC" w:rsidP="00AF3FBC">
      <w:pPr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- samopokretni ili samohodni</w:t>
      </w: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F3FBC">
        <w:rPr>
          <w:rFonts w:asciiTheme="minorHAnsi" w:hAnsiTheme="minorHAnsi" w:cstheme="minorHAnsi"/>
          <w:b/>
          <w:bCs/>
          <w:sz w:val="20"/>
          <w:szCs w:val="20"/>
        </w:rPr>
        <w:t>Nepokretni ili stabilni</w:t>
      </w: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3FBC" w:rsidRPr="00AF3FBC" w:rsidRDefault="00AF3FBC" w:rsidP="00AF3FBC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Nepokretni sistemi za navodnjavanje imaju izgrađenu crpnu stanicu i ukopane dovodne i razvodne cevovode. </w:t>
      </w:r>
    </w:p>
    <w:p w:rsidR="00AF3FBC" w:rsidRPr="00AF3FBC" w:rsidRDefault="00AF3FBC" w:rsidP="00AF3FBC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Rasprskivači su fiksirani na navodnjavanoj površini i mogu se uključiti u rad prema potrebi. </w:t>
      </w:r>
    </w:p>
    <w:p w:rsidR="00AF3FBC" w:rsidRPr="00AF3FBC" w:rsidRDefault="00AF3FBC" w:rsidP="00AF3FBC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Ovi sistemi se grade za višegodišnje i visokoakumulativne kulture, kao što su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   - voćnjaci i vinogradi 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   - povrtarskebkulture na većim površinama. </w:t>
      </w:r>
    </w:p>
    <w:p w:rsidR="00AF3FBC" w:rsidRPr="00AF3FBC" w:rsidRDefault="00AF3FBC" w:rsidP="00AF3FBC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Zahtijevaju velika investiciona ulaganja u opremu i građevinske radove, a sistemi mogu poslužiti i za zaštitu od mrazeva u voćnjacima.</w:t>
      </w: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F3FBC">
        <w:rPr>
          <w:rFonts w:asciiTheme="minorHAnsi" w:hAnsiTheme="minorHAnsi" w:cstheme="minorHAnsi"/>
          <w:b/>
          <w:bCs/>
          <w:sz w:val="20"/>
          <w:szCs w:val="20"/>
        </w:rPr>
        <w:t>Polupokretni sistemi</w:t>
      </w: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3FBC" w:rsidRPr="00AF3FBC" w:rsidRDefault="00AF3FBC" w:rsidP="00AF3FBC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Polupokretni sistemi se sastoje od ugrađene crpne stanice, ukopane mreže dovodnih cevi te pokretnih razvodnih cevi (kišnih krila) i prenosnih rasprskivača. </w:t>
      </w:r>
    </w:p>
    <w:p w:rsidR="00AF3FBC" w:rsidRPr="00AF3FBC" w:rsidRDefault="00AF3FBC" w:rsidP="00AF3FBC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Dovodni cevovodi su najčešće od gvozdenih, betonskih,  cevi koje podnose visoke pritiske vode (do 10 bara). </w:t>
      </w:r>
    </w:p>
    <w:p w:rsidR="00AF3FBC" w:rsidRPr="00AF3FBC" w:rsidRDefault="00AF3FBC" w:rsidP="00AF3FBC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Pokretna kišna krila su najčešće od aluminijskih legura ili plastičnih materijala. Cevi su standardnih dimenzija, vrlo lagane i međusobno se povezuju pomoću brzospajajućih spojnica. </w:t>
      </w:r>
    </w:p>
    <w:p w:rsidR="00AF3FBC" w:rsidRPr="00AF3FBC" w:rsidRDefault="00AF3FBC" w:rsidP="00AF3FBC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Zalivanje se obavlja na jednoj radnoj poziciji u vremenu potrebnom da se realizuje obrok navodnjavanja. </w:t>
      </w:r>
    </w:p>
    <w:p w:rsidR="00AF3FBC" w:rsidRPr="00AF3FBC" w:rsidRDefault="00AF3FBC" w:rsidP="00AF3FBC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Nakon toga, kišna krila s rasprskivačima se prenose na drugu radnu poziciju, za šta je potreban znatan broj radnika.</w:t>
      </w:r>
    </w:p>
    <w:p w:rsidR="00AF3FBC" w:rsidRPr="00AF3FBC" w:rsidRDefault="00AF3FBC" w:rsidP="00AF3FBC">
      <w:pPr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Ovi sistemi su pogodni za navodnjavanje većih ratarskih površina, a za kulture kao što su: kukuruz, soja i suncokret (do određene faze rasta), lucerka te livade i pašnjaci. Takođe se navodnjavaju polupokretnim sistemima povrtarske i voćarske kulture.</w:t>
      </w:r>
    </w:p>
    <w:p w:rsidR="00AF3FBC" w:rsidRPr="00AF3FBC" w:rsidRDefault="00AF3FBC" w:rsidP="00AF3FBC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AF3FBC" w:rsidRPr="00AF3FBC" w:rsidRDefault="00AF3FBC" w:rsidP="00AF3FBC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AF3FBC" w:rsidRPr="00AF3FBC" w:rsidRDefault="00AF3FBC" w:rsidP="00AF3FBC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AF3FBC">
        <w:rPr>
          <w:rFonts w:asciiTheme="minorHAnsi" w:hAnsiTheme="minorHAnsi" w:cstheme="minorHAnsi"/>
          <w:b/>
          <w:bCs/>
          <w:sz w:val="20"/>
          <w:szCs w:val="20"/>
        </w:rPr>
        <w:t>Pokretni ili penosni sistemi</w:t>
      </w:r>
    </w:p>
    <w:p w:rsidR="00AF3FBC" w:rsidRPr="00AF3FBC" w:rsidRDefault="00AF3FBC" w:rsidP="00AF3FBC">
      <w:pPr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AF3FBC" w:rsidRPr="00AF3FBC" w:rsidRDefault="00AF3FBC" w:rsidP="00AF3FBC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Sastoje od opreme koja se u celosti može premeštati tokom rada.</w:t>
      </w:r>
    </w:p>
    <w:p w:rsidR="00AF3FBC" w:rsidRPr="00AF3FBC" w:rsidRDefault="00AF3FBC" w:rsidP="00AF3FBC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 Svi elementi se pokretni – pumpa, cevovodi, kišna krila i rasprskivači. </w:t>
      </w:r>
    </w:p>
    <w:p w:rsidR="00AF3FBC" w:rsidRPr="00AF3FBC" w:rsidRDefault="00AF3FBC" w:rsidP="00AF3FBC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Posle navodnjavanja površine na jednom mestu svi se elementi prenose na novu radnu poziciju.</w:t>
      </w:r>
    </w:p>
    <w:p w:rsidR="00AF3FBC" w:rsidRPr="00AF3FBC" w:rsidRDefault="00AF3FBC" w:rsidP="00AF3FBC">
      <w:pPr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Ovi sistemi su pogodni za navodnjavanje gotovo svih poljoprivrednih kultura: ratarskih,povrtarskih, voćarskih i cvećarskih, kao i na svim terenima.</w:t>
      </w:r>
    </w:p>
    <w:p w:rsidR="00AF3FBC" w:rsidRPr="00AF3FBC" w:rsidRDefault="00AF3FBC" w:rsidP="00AF3FB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Prikladni su za navodnjavanje manjih parcela u individualnom vlasništvu, odnosno svih onih koji žele na maloj površini intenzivirati biljnu proizvodnju. </w:t>
      </w:r>
    </w:p>
    <w:p w:rsidR="00AF3FBC" w:rsidRPr="00AF3FBC" w:rsidRDefault="00AF3FBC" w:rsidP="00AF3FBC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U proizvodnim programima naših i stranih fabrika opreme za navodnjavanje mogu se naći pumpe, cevi, spojni komadi i rasprskivači za upotrebu individualnih poljoprivrednih proizvođača i farmera.</w:t>
      </w:r>
    </w:p>
    <w:p w:rsidR="00AF3FBC" w:rsidRPr="00AF3FBC" w:rsidRDefault="00AF3FBC" w:rsidP="00AF3FBC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Prenosne cevi koje se koriste kod pokretnih sistema za navodnjavanje veštačkom kišom su takođe od aluminija ili pocinkovanog lima ili od plastike. </w:t>
      </w:r>
    </w:p>
    <w:p w:rsidR="00AF3FBC" w:rsidRPr="00AF3FBC" w:rsidRDefault="00AF3FBC" w:rsidP="00AF3FBC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Različitih su promera (50 mm, 70 mm, 90mm, 110 mm, 125 mm, 150 mm) i dužine (6 m, 7 m, 9 m). </w:t>
      </w:r>
    </w:p>
    <w:p w:rsidR="00AF3FBC" w:rsidRPr="00AF3FBC" w:rsidRDefault="00AF3FBC" w:rsidP="00AF3FBC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Cevi se spajaju u cevovod posebnim spojnicama, koje mogu biti mehaničke ili hidraulične</w:t>
      </w:r>
    </w:p>
    <w:p w:rsidR="00AF3FBC" w:rsidRPr="00AF3FBC" w:rsidRDefault="00AF3FBC" w:rsidP="00AF3FB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Na kišna krila se postavljaju rasprskivači, posebne hidraulične delovi koje služe za raspodelu vode po površini u obliku kišnih kapi. </w:t>
      </w:r>
    </w:p>
    <w:p w:rsidR="00AF3FBC" w:rsidRPr="00AF3FBC" w:rsidRDefault="00AF3FBC" w:rsidP="00AF3FBC">
      <w:pPr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Sastoje se iz jedne ili dve mlaznice i tokom rada pokrivaju veštačkom kišom celi ili samo određeni sektor kruga</w:t>
      </w:r>
    </w:p>
    <w:p w:rsidR="00AF3FBC" w:rsidRPr="00AF3FBC" w:rsidRDefault="00AF3FBC" w:rsidP="00AF3FB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F3FBC">
        <w:rPr>
          <w:rFonts w:asciiTheme="minorHAnsi" w:hAnsiTheme="minorHAnsi" w:cstheme="minorHAnsi"/>
          <w:b/>
          <w:bCs/>
          <w:sz w:val="20"/>
          <w:szCs w:val="20"/>
        </w:rPr>
        <w:t>Rasprskivači</w:t>
      </w:r>
    </w:p>
    <w:p w:rsidR="00AF3FBC" w:rsidRPr="00AF3FBC" w:rsidRDefault="00AF3FBC" w:rsidP="00AF3FBC">
      <w:pPr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Postoje razne vrste i tipovi, te gotovo svaki proizvođač opreme ima svoja tehnička rešenja. </w:t>
      </w:r>
    </w:p>
    <w:p w:rsidR="00AF3FBC" w:rsidRPr="00AF3FBC" w:rsidRDefault="00AF3FBC" w:rsidP="00AF3FBC">
      <w:pPr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Proizvođač daje podatke o osobinama rasprskivača u posebnim katalozima, koji služe projektantima i korisnicima sistema pri planiranju sistema za navodnjavanje.</w:t>
      </w:r>
    </w:p>
    <w:p w:rsidR="00AF3FBC" w:rsidRPr="00AF3FBC" w:rsidRDefault="00AF3FBC" w:rsidP="00AF3FBC">
      <w:pPr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Izbor rasprskivača zavisi od kulture koja se navodnjava, infiltracijske sposobnosti zemljišta i topografije terena. 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drawing>
          <wp:inline distT="0" distB="0" distL="0" distR="0">
            <wp:extent cx="2524125" cy="19431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3FBC" w:rsidRPr="00AF3FBC" w:rsidRDefault="00AF3FBC" w:rsidP="00AF3FBC">
      <w:pPr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Za osjetljivije kulture, kao što su povrće i cveće, upotrebljavaju se rasprskivači s malim i finim kapljicama, </w:t>
      </w:r>
    </w:p>
    <w:p w:rsidR="00AF3FBC" w:rsidRPr="00AF3FBC" w:rsidRDefault="00AF3FBC" w:rsidP="00AF3FBC">
      <w:pPr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Dok se krmni i ratarski usevi mogu navodnjavati rasprskačima grubljih kapi. </w:t>
      </w:r>
    </w:p>
    <w:p w:rsidR="00AF3FBC" w:rsidRPr="00AF3FBC" w:rsidRDefault="00AF3FBC" w:rsidP="00AF3FBC">
      <w:pPr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Jako je važno da se uskladi intenzitet </w:t>
      </w:r>
      <w:proofErr w:type="spellStart"/>
      <w:r w:rsidRPr="00AF3FBC">
        <w:rPr>
          <w:rFonts w:asciiTheme="minorHAnsi" w:hAnsiTheme="minorHAnsi" w:cstheme="minorHAnsi"/>
          <w:sz w:val="20"/>
          <w:szCs w:val="20"/>
          <w:lang w:val="en-US"/>
        </w:rPr>
        <w:t>zalivanja</w:t>
      </w:r>
      <w:proofErr w:type="spellEnd"/>
      <w:r w:rsidRPr="00AF3FBC">
        <w:rPr>
          <w:rFonts w:asciiTheme="minorHAnsi" w:hAnsiTheme="minorHAnsi" w:cstheme="minorHAnsi"/>
          <w:sz w:val="20"/>
          <w:szCs w:val="20"/>
        </w:rPr>
        <w:t xml:space="preserve"> rasprskivača sa infiltracijskom sposobnosti zemljišta kako ne bi došlo do zamočvarenja.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S obzirom na pojedine radne karakteristike, rasprskivači se dele:</w:t>
      </w:r>
    </w:p>
    <w:p w:rsidR="00AF3FBC" w:rsidRPr="00AF3FBC" w:rsidRDefault="00AF3FBC" w:rsidP="00AF3FBC">
      <w:pPr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prema intenzitetu kišenja (</w:t>
      </w:r>
      <w:r w:rsidRPr="00AF3FBC">
        <w:rPr>
          <w:rFonts w:asciiTheme="minorHAnsi" w:hAnsiTheme="minorHAnsi" w:cstheme="minorHAnsi"/>
          <w:sz w:val="20"/>
          <w:szCs w:val="20"/>
          <w:u w:val="single"/>
        </w:rPr>
        <w:t>niskog intenziteta</w:t>
      </w:r>
      <w:r w:rsidRPr="00AF3FBC">
        <w:rPr>
          <w:rFonts w:asciiTheme="minorHAnsi" w:hAnsiTheme="minorHAnsi" w:cstheme="minorHAnsi"/>
          <w:sz w:val="20"/>
          <w:szCs w:val="20"/>
        </w:rPr>
        <w:t xml:space="preserve"> 2 mm/h do 10 mm/h,</w:t>
      </w:r>
      <w:r w:rsidRPr="00AF3FBC">
        <w:rPr>
          <w:rFonts w:asciiTheme="minorHAnsi" w:hAnsiTheme="minorHAnsi" w:cstheme="minorHAnsi"/>
          <w:sz w:val="20"/>
          <w:szCs w:val="20"/>
          <w:u w:val="single"/>
        </w:rPr>
        <w:t xml:space="preserve"> srednjeg</w:t>
      </w:r>
      <w:r w:rsidRPr="00AF3FBC">
        <w:rPr>
          <w:rFonts w:asciiTheme="minorHAnsi" w:hAnsiTheme="minorHAnsi" w:cstheme="minorHAnsi"/>
          <w:sz w:val="20"/>
          <w:szCs w:val="20"/>
        </w:rPr>
        <w:t xml:space="preserve"> 10 mm/h do 20 mm/h, </w:t>
      </w:r>
      <w:r w:rsidRPr="00AF3FBC">
        <w:rPr>
          <w:rFonts w:asciiTheme="minorHAnsi" w:hAnsiTheme="minorHAnsi" w:cstheme="minorHAnsi"/>
          <w:sz w:val="20"/>
          <w:szCs w:val="20"/>
          <w:u w:val="single"/>
        </w:rPr>
        <w:t>visokog</w:t>
      </w:r>
      <w:r w:rsidRPr="00AF3FBC">
        <w:rPr>
          <w:rFonts w:asciiTheme="minorHAnsi" w:hAnsiTheme="minorHAnsi" w:cstheme="minorHAnsi"/>
          <w:sz w:val="20"/>
          <w:szCs w:val="20"/>
        </w:rPr>
        <w:t xml:space="preserve"> 20 mm/h do 30 mm/h);</w:t>
      </w:r>
    </w:p>
    <w:p w:rsidR="00AF3FBC" w:rsidRPr="00AF3FBC" w:rsidRDefault="00AF3FBC" w:rsidP="00AF3FBC">
      <w:pPr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prema dometu mlaza (</w:t>
      </w:r>
      <w:r w:rsidRPr="00AF3FBC">
        <w:rPr>
          <w:rFonts w:asciiTheme="minorHAnsi" w:hAnsiTheme="minorHAnsi" w:cstheme="minorHAnsi"/>
          <w:sz w:val="20"/>
          <w:szCs w:val="20"/>
          <w:u w:val="single"/>
        </w:rPr>
        <w:t>malog dometa</w:t>
      </w:r>
      <w:r w:rsidRPr="00AF3FBC">
        <w:rPr>
          <w:rFonts w:asciiTheme="minorHAnsi" w:hAnsiTheme="minorHAnsi" w:cstheme="minorHAnsi"/>
          <w:sz w:val="20"/>
          <w:szCs w:val="20"/>
        </w:rPr>
        <w:t xml:space="preserve"> do 20 m, </w:t>
      </w:r>
      <w:r w:rsidRPr="00AF3FBC">
        <w:rPr>
          <w:rFonts w:asciiTheme="minorHAnsi" w:hAnsiTheme="minorHAnsi" w:cstheme="minorHAnsi"/>
          <w:sz w:val="20"/>
          <w:szCs w:val="20"/>
          <w:u w:val="single"/>
        </w:rPr>
        <w:t xml:space="preserve">srednjeg </w:t>
      </w:r>
      <w:r w:rsidRPr="00AF3FBC">
        <w:rPr>
          <w:rFonts w:asciiTheme="minorHAnsi" w:hAnsiTheme="minorHAnsi" w:cstheme="minorHAnsi"/>
          <w:sz w:val="20"/>
          <w:szCs w:val="20"/>
        </w:rPr>
        <w:t xml:space="preserve">20 m do 30 m, </w:t>
      </w:r>
      <w:r w:rsidRPr="00AF3FBC">
        <w:rPr>
          <w:rFonts w:asciiTheme="minorHAnsi" w:hAnsiTheme="minorHAnsi" w:cstheme="minorHAnsi"/>
          <w:sz w:val="20"/>
          <w:szCs w:val="20"/>
          <w:u w:val="single"/>
        </w:rPr>
        <w:t xml:space="preserve">velikog </w:t>
      </w:r>
      <w:r w:rsidRPr="00AF3FBC">
        <w:rPr>
          <w:rFonts w:asciiTheme="minorHAnsi" w:hAnsiTheme="minorHAnsi" w:cstheme="minorHAnsi"/>
          <w:sz w:val="20"/>
          <w:szCs w:val="20"/>
        </w:rPr>
        <w:t>35 i više m);</w:t>
      </w:r>
    </w:p>
    <w:p w:rsidR="00AF3FBC" w:rsidRPr="00AF3FBC" w:rsidRDefault="00AF3FBC" w:rsidP="00AF3FBC">
      <w:pPr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prema radnom pritisku (niskog pritiska 1,5 bara do 2,5 bara, srednjeg pritiska  2,5 bara do 5</w:t>
      </w:r>
    </w:p>
    <w:p w:rsidR="00AF3FBC" w:rsidRPr="00AF3FBC" w:rsidRDefault="00AF3FBC" w:rsidP="00AF3FBC">
      <w:pPr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bara, visokog pritiska od 5 bara);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Rasprskivači se na polju koje se navodnjava prenosnim sistemom postavljaju po određenom rasporedu da bi se postiglo ujednačeno zalivanje po cijeloj površini terena. </w:t>
      </w:r>
    </w:p>
    <w:p w:rsidR="00AF3FBC" w:rsidRPr="00AF3FBC" w:rsidRDefault="00AF3FBC" w:rsidP="00AF3FBC">
      <w:pPr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Postoje različite kombinacije međusobnog postavljanja rasprskivača, ali se u praksi najviše primjenjuju 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                     -kvadratni 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                    - trougaoni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                    - pravougaoni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drawing>
          <wp:inline distT="0" distB="0" distL="0" distR="0">
            <wp:extent cx="4895850" cy="231316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560" cy="231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3FBC" w:rsidRPr="00AF3FBC" w:rsidRDefault="00AF3FBC" w:rsidP="00AF3FBC">
      <w:pPr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lastRenderedPageBreak/>
        <w:t xml:space="preserve">Pravilnim postavljanjem rasprskivača na kišnim krilima i razmacima između njih postiže se međusobno preklapanje pokvašenih površina da bi se izbegla suva mjesta. </w:t>
      </w:r>
    </w:p>
    <w:p w:rsidR="00AF3FBC" w:rsidRPr="00AF3FBC" w:rsidRDefault="00AF3FBC" w:rsidP="00AF3FBC">
      <w:pPr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Delomično preklapanje pokvašenih površina dva ili više rasprskivača doprinosi ujednačenom kvašenju, jer količina vode koju daje rasprskivač opada sa udaljenošću od njegovog središta.</w:t>
      </w:r>
    </w:p>
    <w:p w:rsidR="00AF3FBC" w:rsidRPr="00AF3FBC" w:rsidRDefault="00AF3FBC" w:rsidP="00AF3FBC">
      <w:pPr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U praksi navodnjavanja pokretnim sistemima veštačke kiše važno je i ispravno postavljanje kišnih krila prema položaju izvorišta vode, obliku i veličini parcele te raspoloživoj opremi.</w:t>
      </w:r>
    </w:p>
    <w:p w:rsidR="00AF3FBC" w:rsidRPr="00AF3FBC" w:rsidRDefault="00AF3FBC" w:rsidP="00AF3FBC">
      <w:pPr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 Moguće su različite šeme postavljanja uređaja za navodnjavanje sa jednim ili više kišnih krila </w:t>
      </w: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F3FBC">
        <w:rPr>
          <w:rFonts w:asciiTheme="minorHAnsi" w:hAnsiTheme="minorHAnsi" w:cstheme="minorHAnsi"/>
          <w:b/>
          <w:bCs/>
          <w:sz w:val="20"/>
          <w:szCs w:val="20"/>
        </w:rPr>
        <w:t>Samohodni sistemi</w:t>
      </w:r>
    </w:p>
    <w:p w:rsidR="00AF3FBC" w:rsidRPr="00AF3FBC" w:rsidRDefault="00AF3FBC" w:rsidP="00AF3FBC">
      <w:pPr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Samohodni sistemi za navodnjavanje veštačkom kišom su postavljeni na točkovima ili pokretnim okvirima, te se pomiču linijski (napred – nazad) ili kružno.</w:t>
      </w:r>
    </w:p>
    <w:p w:rsidR="00AF3FBC" w:rsidRPr="00AF3FBC" w:rsidRDefault="00AF3FBC" w:rsidP="00AF3FBC">
      <w:pPr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 xml:space="preserve"> Pogodni su za navodnjavanje svih vrsta poljoprivrednih kultura, pa čak voćnjaka i vinograda. </w:t>
      </w:r>
    </w:p>
    <w:p w:rsidR="00AF3FBC" w:rsidRPr="00AF3FBC" w:rsidRDefault="00AF3FBC" w:rsidP="00AF3FBC">
      <w:pPr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S obzirom da su uređaji sa rasprskivačima izdignuti iznad površine zemlje, omogućeno je navodnjavanje visokih ratarskih kultura, kao što su kukuruz i suncokret te ostale kulture visokog habitusa.</w:t>
      </w:r>
    </w:p>
    <w:p w:rsidR="00AF3FBC" w:rsidRPr="00AF3FBC" w:rsidRDefault="00AF3FBC" w:rsidP="00AF3FBC">
      <w:pPr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Prema tehničkom izvođenju i konstrukciji, načinu kretanja i automatizaciji rada, razlikuju se</w:t>
      </w:r>
    </w:p>
    <w:p w:rsidR="00AF3FBC" w:rsidRPr="00AF3FBC" w:rsidRDefault="00AF3FBC" w:rsidP="00AF3FBC">
      <w:pPr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sledeći tipovi samohodnih uređaja:</w:t>
      </w:r>
    </w:p>
    <w:p w:rsidR="00AF3FBC" w:rsidRPr="00AF3FBC" w:rsidRDefault="00AF3FBC" w:rsidP="00AF3FBC">
      <w:pPr>
        <w:ind w:left="360"/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- samohodna bočna kišna krila;</w:t>
      </w:r>
    </w:p>
    <w:p w:rsidR="00AF3FBC" w:rsidRPr="00AF3FBC" w:rsidRDefault="00AF3FBC" w:rsidP="00AF3FBC">
      <w:pPr>
        <w:ind w:left="360"/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- samohodne kružne prskalice;</w:t>
      </w:r>
    </w:p>
    <w:p w:rsidR="00AF3FBC" w:rsidRPr="00AF3FBC" w:rsidRDefault="00AF3FBC" w:rsidP="00AF3FBC">
      <w:pPr>
        <w:ind w:left="360"/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- samohodni sektorski rasprskivači;</w:t>
      </w:r>
    </w:p>
    <w:p w:rsidR="00AF3FBC" w:rsidRPr="00AF3FBC" w:rsidRDefault="00AF3FBC" w:rsidP="00AF3FBC">
      <w:pPr>
        <w:ind w:left="360"/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- samohodni automatizovani uređaji za linijsko ili kružno kretanje;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F3FBC">
        <w:rPr>
          <w:rFonts w:asciiTheme="minorHAnsi" w:hAnsiTheme="minorHAnsi" w:cstheme="minorHAnsi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5821680" cy="1828800"/>
            <wp:effectExtent l="1905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3FBC" w:rsidRPr="00AF3FBC" w:rsidRDefault="00AF3FBC" w:rsidP="00AF3FBC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1.Samohodna bočna kišna krila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drawing>
          <wp:inline distT="0" distB="0" distL="0" distR="0">
            <wp:extent cx="2809875" cy="171005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2.Samohodne kružne prskalice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3086100" cy="2400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F3FBC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drawing>
          <wp:inline distT="0" distB="0" distL="0" distR="0">
            <wp:extent cx="2624455" cy="200025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3.Samohodni sektorski rasprskivač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noProof/>
          <w:sz w:val="20"/>
          <w:szCs w:val="20"/>
          <w:lang w:val="en-US" w:eastAsia="en-US"/>
        </w:rPr>
        <w:drawing>
          <wp:inline distT="0" distB="0" distL="0" distR="0">
            <wp:extent cx="2990850" cy="17576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  <w:r w:rsidRPr="00AF3FBC">
        <w:rPr>
          <w:rFonts w:asciiTheme="minorHAnsi" w:hAnsiTheme="minorHAnsi" w:cstheme="minorHAnsi"/>
          <w:sz w:val="20"/>
          <w:szCs w:val="20"/>
        </w:rPr>
        <w:t>4.Samohodni automatizirani uređaj za linijsko navodnjavanje</w:t>
      </w:r>
    </w:p>
    <w:p w:rsidR="00AF3FBC" w:rsidRPr="00AF3FBC" w:rsidRDefault="00AF3FBC" w:rsidP="00AF3FBC">
      <w:pPr>
        <w:rPr>
          <w:rFonts w:asciiTheme="minorHAnsi" w:hAnsiTheme="minorHAnsi" w:cstheme="minorHAnsi"/>
          <w:sz w:val="20"/>
          <w:szCs w:val="20"/>
        </w:rPr>
      </w:pPr>
    </w:p>
    <w:p w:rsidR="00090179" w:rsidRDefault="00090179"/>
    <w:sectPr w:rsidR="0009017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F4" w:rsidRDefault="00AF3FBC" w:rsidP="008816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0F4" w:rsidRDefault="00AF3FBC" w:rsidP="000661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F4" w:rsidRDefault="00AF3FBC" w:rsidP="008816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270F4" w:rsidRDefault="00AF3FBC" w:rsidP="0006613B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F04"/>
    <w:multiLevelType w:val="hybridMultilevel"/>
    <w:tmpl w:val="820EB8EC"/>
    <w:lvl w:ilvl="0" w:tplc="BEFAF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6329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9BCC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9827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36CC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2206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C68E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840F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EFCF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7FA2A19"/>
    <w:multiLevelType w:val="hybridMultilevel"/>
    <w:tmpl w:val="53D0BA5E"/>
    <w:lvl w:ilvl="0" w:tplc="5BB22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CD08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4A4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0B6D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69EB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02A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4FEC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C8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B3A2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3153C54"/>
    <w:multiLevelType w:val="hybridMultilevel"/>
    <w:tmpl w:val="5C9E946C"/>
    <w:lvl w:ilvl="0" w:tplc="90582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EFCF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050A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3BCE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06B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F06B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0AD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14C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504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5D0702"/>
    <w:multiLevelType w:val="hybridMultilevel"/>
    <w:tmpl w:val="F3581880"/>
    <w:lvl w:ilvl="0" w:tplc="517C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25C6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C81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2C4F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2C2C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EBE1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7F42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DE0E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82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89B30CB"/>
    <w:multiLevelType w:val="hybridMultilevel"/>
    <w:tmpl w:val="1EE20D6C"/>
    <w:lvl w:ilvl="0" w:tplc="57F47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D0CE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221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BF81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66E8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D0E9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D589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A028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9BAC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E6E2295"/>
    <w:multiLevelType w:val="hybridMultilevel"/>
    <w:tmpl w:val="C2FCAECC"/>
    <w:lvl w:ilvl="0" w:tplc="32F2C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0C49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2CC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4161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16CE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1A87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D305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32A4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8D8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2284615F"/>
    <w:multiLevelType w:val="hybridMultilevel"/>
    <w:tmpl w:val="7FF8C7B0"/>
    <w:lvl w:ilvl="0" w:tplc="1D1E6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420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DB63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7027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6CC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396F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B242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2AE5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5166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23FB0329"/>
    <w:multiLevelType w:val="hybridMultilevel"/>
    <w:tmpl w:val="E04E971C"/>
    <w:lvl w:ilvl="0" w:tplc="8C2CF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8E49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7D02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AC07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C569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4924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54E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0962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946C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3C255F8"/>
    <w:multiLevelType w:val="hybridMultilevel"/>
    <w:tmpl w:val="C0946244"/>
    <w:lvl w:ilvl="0" w:tplc="5D562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98AE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F980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9829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5047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BBC0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1C6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BA0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BACD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40401385"/>
    <w:multiLevelType w:val="hybridMultilevel"/>
    <w:tmpl w:val="F48AE29C"/>
    <w:lvl w:ilvl="0" w:tplc="0B6CA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42A3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0E8C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6B6D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B9E9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B7A8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6568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A801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50A1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51F60478"/>
    <w:multiLevelType w:val="hybridMultilevel"/>
    <w:tmpl w:val="1DF6E7B8"/>
    <w:lvl w:ilvl="0" w:tplc="0F408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FDCA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0D4D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93C7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96A4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E56B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8CCC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E1C7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FA69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5AD85369"/>
    <w:multiLevelType w:val="hybridMultilevel"/>
    <w:tmpl w:val="37C8662E"/>
    <w:lvl w:ilvl="0" w:tplc="615E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6B0D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C1CA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E8A2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21E4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AA09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FBA1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E0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61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636313A8"/>
    <w:multiLevelType w:val="hybridMultilevel"/>
    <w:tmpl w:val="849E151C"/>
    <w:lvl w:ilvl="0" w:tplc="4CA0F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54A6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D30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958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DDE1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9B42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CA02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33E3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BFAF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64DA4E42"/>
    <w:multiLevelType w:val="hybridMultilevel"/>
    <w:tmpl w:val="F2EABEBC"/>
    <w:lvl w:ilvl="0" w:tplc="AEF0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EF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85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E3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83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C6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40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63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64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86499"/>
    <w:multiLevelType w:val="hybridMultilevel"/>
    <w:tmpl w:val="0F9AD774"/>
    <w:lvl w:ilvl="0" w:tplc="0360D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E7A4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6CEE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54EB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C08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5A4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EDC4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5C87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8345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68E14A6F"/>
    <w:multiLevelType w:val="hybridMultilevel"/>
    <w:tmpl w:val="78327ABA"/>
    <w:lvl w:ilvl="0" w:tplc="C3A88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67AC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4746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088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900E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1206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CC23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0744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0589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74A401D3"/>
    <w:multiLevelType w:val="hybridMultilevel"/>
    <w:tmpl w:val="6DD0391E"/>
    <w:lvl w:ilvl="0" w:tplc="BE94A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402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4EE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182A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06D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E88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22ED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DE6D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300F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7DF030A1"/>
    <w:multiLevelType w:val="hybridMultilevel"/>
    <w:tmpl w:val="AA865638"/>
    <w:lvl w:ilvl="0" w:tplc="06D80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66AB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ED8B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B028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A7E4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4BE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B088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0C86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CF05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4"/>
  </w:num>
  <w:num w:numId="9">
    <w:abstractNumId w:val="0"/>
  </w:num>
  <w:num w:numId="10">
    <w:abstractNumId w:val="16"/>
  </w:num>
  <w:num w:numId="11">
    <w:abstractNumId w:val="2"/>
  </w:num>
  <w:num w:numId="12">
    <w:abstractNumId w:val="8"/>
  </w:num>
  <w:num w:numId="13">
    <w:abstractNumId w:val="10"/>
  </w:num>
  <w:num w:numId="14">
    <w:abstractNumId w:val="9"/>
  </w:num>
  <w:num w:numId="15">
    <w:abstractNumId w:val="17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FBC"/>
    <w:rsid w:val="00090179"/>
    <w:rsid w:val="00A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3F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3FBC"/>
    <w:rPr>
      <w:rFonts w:ascii="Times New Roman" w:eastAsia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rsid w:val="00AF3FBC"/>
  </w:style>
  <w:style w:type="paragraph" w:styleId="BalloonText">
    <w:name w:val="Balloon Text"/>
    <w:basedOn w:val="Normal"/>
    <w:link w:val="BalloonTextChar"/>
    <w:uiPriority w:val="99"/>
    <w:semiHidden/>
    <w:unhideWhenUsed/>
    <w:rsid w:val="00AF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BC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2021-02-01T11:30:00Z</dcterms:created>
  <dcterms:modified xsi:type="dcterms:W3CDTF">2021-02-01T11:32:00Z</dcterms:modified>
</cp:coreProperties>
</file>